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34" w:rsidRDefault="00211EE4" w:rsidP="00043D34">
      <w:pPr>
        <w:jc w:val="center"/>
        <w:rPr>
          <w:rFonts w:cs="Arial"/>
          <w:i/>
          <w:sz w:val="28"/>
          <w:szCs w:val="28"/>
        </w:rPr>
      </w:pPr>
      <w:bookmarkStart w:id="0" w:name="_GoBack"/>
      <w:bookmarkEnd w:id="0"/>
      <w:r w:rsidRPr="00211EE4">
        <w:rPr>
          <w:rFonts w:cs="Arial"/>
          <w:i/>
          <w:sz w:val="28"/>
          <w:szCs w:val="28"/>
        </w:rPr>
        <w:t xml:space="preserve">IEEE-USA </w:t>
      </w:r>
      <w:r w:rsidR="00043D34" w:rsidRPr="00211EE4">
        <w:rPr>
          <w:rFonts w:cs="Arial"/>
          <w:i/>
          <w:sz w:val="28"/>
          <w:szCs w:val="28"/>
        </w:rPr>
        <w:t>POSITION STATEMENT</w:t>
      </w:r>
    </w:p>
    <w:p w:rsidR="00181EF0" w:rsidRPr="002922D3" w:rsidRDefault="00181EF0" w:rsidP="00181EF0">
      <w:pPr>
        <w:pStyle w:val="MediumGrid21"/>
        <w:jc w:val="center"/>
        <w:rPr>
          <w:rFonts w:ascii="Arial" w:hAnsi="Arial" w:cs="Arial"/>
          <w:b/>
          <w:bCs/>
          <w:color w:val="000000"/>
          <w:sz w:val="32"/>
          <w:szCs w:val="32"/>
        </w:rPr>
      </w:pPr>
      <w:r>
        <w:rPr>
          <w:rFonts w:ascii="Arial" w:hAnsi="Arial" w:cs="Arial"/>
          <w:b/>
          <w:bCs/>
          <w:color w:val="000000"/>
          <w:sz w:val="32"/>
          <w:szCs w:val="32"/>
        </w:rPr>
        <w:br/>
      </w:r>
      <w:r w:rsidRPr="002922D3">
        <w:rPr>
          <w:rFonts w:ascii="Arial" w:hAnsi="Arial" w:cs="Arial"/>
          <w:b/>
          <w:bCs/>
          <w:color w:val="000000"/>
          <w:sz w:val="32"/>
          <w:szCs w:val="32"/>
        </w:rPr>
        <w:t xml:space="preserve">ASSURING SOUND TECHNICAL LEADERSHIP </w:t>
      </w:r>
    </w:p>
    <w:p w:rsidR="00181EF0" w:rsidRPr="002922D3" w:rsidRDefault="00181EF0" w:rsidP="00181EF0">
      <w:pPr>
        <w:pStyle w:val="MediumGrid21"/>
        <w:jc w:val="center"/>
        <w:rPr>
          <w:rFonts w:ascii="Arial" w:hAnsi="Arial" w:cs="Arial"/>
          <w:b/>
          <w:bCs/>
          <w:color w:val="000000"/>
          <w:sz w:val="32"/>
          <w:szCs w:val="32"/>
        </w:rPr>
      </w:pPr>
      <w:r w:rsidRPr="002922D3">
        <w:rPr>
          <w:rFonts w:ascii="Arial" w:hAnsi="Arial" w:cs="Arial"/>
          <w:b/>
          <w:bCs/>
          <w:color w:val="000000"/>
          <w:sz w:val="32"/>
          <w:szCs w:val="32"/>
        </w:rPr>
        <w:t>FOR THE U.S. GOVERNMENT</w:t>
      </w:r>
    </w:p>
    <w:p w:rsidR="00181EF0" w:rsidRPr="002922D3" w:rsidRDefault="00181EF0" w:rsidP="00181EF0">
      <w:pPr>
        <w:pStyle w:val="MediumGrid21"/>
        <w:jc w:val="center"/>
        <w:rPr>
          <w:rFonts w:ascii="Arial" w:hAnsi="Arial" w:cs="Arial"/>
          <w:b/>
          <w:bCs/>
          <w:color w:val="000000"/>
          <w:sz w:val="32"/>
          <w:szCs w:val="32"/>
        </w:rPr>
      </w:pPr>
    </w:p>
    <w:p w:rsidR="00181EF0" w:rsidRPr="002922D3" w:rsidRDefault="00181EF0" w:rsidP="00181EF0">
      <w:pPr>
        <w:pStyle w:val="MediumGrid21"/>
        <w:jc w:val="center"/>
        <w:rPr>
          <w:rFonts w:ascii="Arial" w:hAnsi="Arial" w:cs="Arial"/>
          <w:b/>
          <w:bCs/>
          <w:i/>
          <w:color w:val="000000"/>
          <w:sz w:val="24"/>
          <w:szCs w:val="24"/>
        </w:rPr>
      </w:pPr>
      <w:r w:rsidRPr="002922D3">
        <w:rPr>
          <w:rFonts w:ascii="Arial" w:hAnsi="Arial" w:cs="Arial"/>
          <w:b/>
          <w:bCs/>
          <w:i/>
          <w:color w:val="000000"/>
          <w:sz w:val="24"/>
          <w:szCs w:val="24"/>
        </w:rPr>
        <w:t>Adopted by the IEEE-USA</w:t>
      </w:r>
    </w:p>
    <w:p w:rsidR="00181EF0" w:rsidRPr="002922D3" w:rsidRDefault="00181EF0" w:rsidP="00181EF0">
      <w:pPr>
        <w:pStyle w:val="MediumGrid21"/>
        <w:jc w:val="center"/>
        <w:rPr>
          <w:rFonts w:ascii="Arial" w:hAnsi="Arial" w:cs="Arial"/>
          <w:b/>
          <w:bCs/>
          <w:color w:val="000000"/>
          <w:sz w:val="24"/>
          <w:szCs w:val="24"/>
        </w:rPr>
      </w:pPr>
      <w:r w:rsidRPr="002922D3">
        <w:rPr>
          <w:rFonts w:ascii="Arial" w:hAnsi="Arial" w:cs="Arial"/>
          <w:b/>
          <w:bCs/>
          <w:i/>
          <w:color w:val="000000"/>
          <w:sz w:val="24"/>
          <w:szCs w:val="24"/>
        </w:rPr>
        <w:t xml:space="preserve">Board of Directors, </w:t>
      </w:r>
      <w:r>
        <w:rPr>
          <w:rFonts w:ascii="Arial" w:hAnsi="Arial" w:cs="Arial"/>
          <w:b/>
          <w:bCs/>
          <w:i/>
          <w:color w:val="000000"/>
          <w:sz w:val="24"/>
          <w:szCs w:val="24"/>
        </w:rPr>
        <w:t>23 June 2017</w:t>
      </w:r>
    </w:p>
    <w:p w:rsidR="00181EF0" w:rsidRPr="002922D3" w:rsidRDefault="00181EF0" w:rsidP="00181EF0">
      <w:pPr>
        <w:pStyle w:val="MediumGrid21"/>
        <w:rPr>
          <w:rFonts w:ascii="Arial" w:hAnsi="Arial" w:cs="Arial"/>
          <w:b/>
          <w:bCs/>
          <w:i/>
          <w:iCs/>
          <w:color w:val="000000"/>
          <w:sz w:val="24"/>
          <w:szCs w:val="24"/>
        </w:rPr>
      </w:pPr>
    </w:p>
    <w:p w:rsidR="00181EF0" w:rsidRDefault="00181EF0" w:rsidP="00181EF0">
      <w:pPr>
        <w:pStyle w:val="NoSpacing"/>
        <w:rPr>
          <w:rFonts w:ascii="Arial" w:hAnsi="Arial" w:cs="Arial"/>
          <w:color w:val="000000"/>
          <w:sz w:val="24"/>
          <w:szCs w:val="24"/>
        </w:rPr>
      </w:pPr>
      <w:r w:rsidRPr="002922D3">
        <w:rPr>
          <w:rFonts w:ascii="Arial" w:eastAsia="Times New Roman" w:hAnsi="Arial" w:cs="Arial"/>
          <w:sz w:val="24"/>
          <w:szCs w:val="24"/>
        </w:rPr>
        <w:t>Since World War II, the United States has been the world’s scientific and engineering leader and, consequently, its economic leader as well.  However, this leadership is being challenged</w:t>
      </w:r>
      <w:r>
        <w:rPr>
          <w:rFonts w:ascii="Arial" w:eastAsia="Times New Roman" w:hAnsi="Arial" w:cs="Arial"/>
          <w:sz w:val="24"/>
          <w:szCs w:val="24"/>
        </w:rPr>
        <w:t xml:space="preserve">, as other nations observe U. S </w:t>
      </w:r>
      <w:r w:rsidRPr="002922D3">
        <w:rPr>
          <w:rFonts w:ascii="Arial" w:eastAsia="Times New Roman" w:hAnsi="Arial" w:cs="Arial"/>
          <w:sz w:val="24"/>
          <w:szCs w:val="24"/>
        </w:rPr>
        <w:t xml:space="preserve">technological capabilities and strive to match and even surpass them.  With science, technology, engineering and mathematics (STEM) becoming ever more important to national security and economic well-being, the need for well-qualified scientists and engineers at the highest levels of government becomes ever greater.  </w:t>
      </w:r>
      <w:r w:rsidRPr="002922D3">
        <w:rPr>
          <w:rFonts w:ascii="Arial" w:hAnsi="Arial" w:cs="Arial"/>
          <w:color w:val="000000"/>
          <w:sz w:val="24"/>
          <w:szCs w:val="24"/>
        </w:rPr>
        <w:t xml:space="preserve">It is essential that each president move expeditiously to fill the positions described below, and then retain those positions filled with outstanding personnel possessing in-depth STEM experience.  </w:t>
      </w:r>
    </w:p>
    <w:p w:rsidR="00181EF0" w:rsidRDefault="00181EF0" w:rsidP="00181EF0">
      <w:pPr>
        <w:pStyle w:val="NoSpacing"/>
        <w:rPr>
          <w:rFonts w:ascii="Arial" w:hAnsi="Arial" w:cs="Arial"/>
          <w:color w:val="000000"/>
          <w:sz w:val="24"/>
          <w:szCs w:val="24"/>
        </w:rPr>
      </w:pPr>
    </w:p>
    <w:p w:rsidR="00181EF0" w:rsidRPr="002922D3" w:rsidRDefault="00181EF0" w:rsidP="00181EF0">
      <w:pPr>
        <w:pStyle w:val="NoSpacing"/>
        <w:rPr>
          <w:rFonts w:ascii="Arial" w:hAnsi="Arial" w:cs="Arial"/>
          <w:color w:val="000000"/>
          <w:sz w:val="24"/>
          <w:szCs w:val="24"/>
        </w:rPr>
      </w:pPr>
      <w:r w:rsidRPr="002922D3">
        <w:rPr>
          <w:rFonts w:ascii="Arial" w:hAnsi="Arial" w:cs="Arial"/>
          <w:color w:val="000000"/>
          <w:sz w:val="24"/>
          <w:szCs w:val="24"/>
        </w:rPr>
        <w:t>Specifically, IEEE-USA recommends that the President:</w:t>
      </w:r>
    </w:p>
    <w:p w:rsidR="00181EF0" w:rsidRPr="002922D3" w:rsidRDefault="00181EF0" w:rsidP="00181EF0">
      <w:pPr>
        <w:pStyle w:val="NoSpacing"/>
        <w:rPr>
          <w:rFonts w:ascii="Arial" w:hAnsi="Arial" w:cs="Arial"/>
          <w:color w:val="000000"/>
          <w:sz w:val="24"/>
          <w:szCs w:val="24"/>
        </w:rPr>
      </w:pPr>
    </w:p>
    <w:p w:rsidR="00181EF0" w:rsidRPr="002922D3" w:rsidRDefault="00181EF0" w:rsidP="00181EF0">
      <w:pPr>
        <w:pStyle w:val="NoSpacing"/>
        <w:numPr>
          <w:ilvl w:val="0"/>
          <w:numId w:val="18"/>
        </w:numPr>
        <w:tabs>
          <w:tab w:val="left" w:pos="540"/>
        </w:tabs>
        <w:ind w:left="540"/>
        <w:rPr>
          <w:rFonts w:ascii="Arial" w:eastAsia="Times New Roman" w:hAnsi="Arial" w:cs="Arial"/>
          <w:sz w:val="24"/>
          <w:szCs w:val="24"/>
        </w:rPr>
      </w:pPr>
      <w:r w:rsidRPr="002922D3">
        <w:rPr>
          <w:rFonts w:ascii="Arial" w:hAnsi="Arial" w:cs="Arial"/>
          <w:color w:val="000000"/>
          <w:sz w:val="24"/>
          <w:szCs w:val="24"/>
        </w:rPr>
        <w:t>Appoint a highly respected scientist or engineer with strong leadership abilities, broad knowledge of technical issues, and deep ties to the nation’s science and engineering community to be the Assistant to the President for Science and Technology.  The key role of this science and engineering advisor is not so much to answer STEM questions as it is to identify what questions need to be asked and to know how to obtain the answers.  This political appointee would also usually serve as Director of the Office of Science and Technology Policy.</w:t>
      </w:r>
    </w:p>
    <w:p w:rsidR="00181EF0" w:rsidRPr="002922D3" w:rsidRDefault="00181EF0" w:rsidP="00181EF0">
      <w:pPr>
        <w:pStyle w:val="NoSpacing"/>
        <w:tabs>
          <w:tab w:val="left" w:pos="540"/>
        </w:tabs>
        <w:ind w:left="540" w:hanging="360"/>
        <w:rPr>
          <w:rFonts w:ascii="Arial" w:eastAsia="Times New Roman" w:hAnsi="Arial" w:cs="Arial"/>
          <w:sz w:val="24"/>
          <w:szCs w:val="24"/>
        </w:rPr>
      </w:pPr>
    </w:p>
    <w:p w:rsidR="00181EF0" w:rsidRPr="00126DD7" w:rsidRDefault="00181EF0" w:rsidP="00181EF0">
      <w:pPr>
        <w:pStyle w:val="NoSpacing"/>
        <w:numPr>
          <w:ilvl w:val="0"/>
          <w:numId w:val="18"/>
        </w:numPr>
        <w:tabs>
          <w:tab w:val="left" w:pos="540"/>
        </w:tabs>
        <w:ind w:left="540"/>
        <w:rPr>
          <w:rFonts w:ascii="Arial" w:eastAsia="Times New Roman" w:hAnsi="Arial" w:cs="Arial"/>
          <w:sz w:val="24"/>
          <w:szCs w:val="24"/>
        </w:rPr>
      </w:pPr>
      <w:r w:rsidRPr="002922D3">
        <w:rPr>
          <w:rFonts w:ascii="Arial" w:hAnsi="Arial" w:cs="Arial"/>
          <w:color w:val="000000"/>
          <w:sz w:val="24"/>
          <w:szCs w:val="24"/>
        </w:rPr>
        <w:t>Appoint effective technical leaders to other key science and engineering positions, including</w:t>
      </w:r>
      <w:r>
        <w:rPr>
          <w:rFonts w:ascii="Arial" w:hAnsi="Arial" w:cs="Arial"/>
          <w:color w:val="000000"/>
          <w:sz w:val="24"/>
          <w:szCs w:val="24"/>
        </w:rPr>
        <w:t>:</w:t>
      </w:r>
      <w:r>
        <w:rPr>
          <w:rFonts w:ascii="Arial" w:hAnsi="Arial" w:cs="Arial"/>
          <w:color w:val="000000"/>
          <w:sz w:val="24"/>
          <w:szCs w:val="24"/>
        </w:rPr>
        <w:br/>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sidRPr="002922D3">
        <w:rPr>
          <w:rFonts w:ascii="Arial" w:hAnsi="Arial" w:cs="Arial"/>
          <w:color w:val="000000"/>
          <w:sz w:val="24"/>
          <w:szCs w:val="24"/>
        </w:rPr>
        <w:t>Assistant Secretary of Defense for Research and Engineering</w:t>
      </w:r>
      <w:r>
        <w:rPr>
          <w:rFonts w:ascii="Arial" w:hAnsi="Arial" w:cs="Arial"/>
          <w:color w:val="000000"/>
          <w:sz w:val="24"/>
          <w:szCs w:val="24"/>
        </w:rPr>
        <w:t>,</w:t>
      </w:r>
      <w:r w:rsidRPr="002922D3">
        <w:rPr>
          <w:rFonts w:ascii="Arial" w:hAnsi="Arial" w:cs="Arial"/>
          <w:color w:val="000000"/>
          <w:sz w:val="24"/>
          <w:szCs w:val="24"/>
        </w:rPr>
        <w:t xml:space="preserve"> </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sidRPr="002922D3">
        <w:rPr>
          <w:rFonts w:ascii="Arial" w:hAnsi="Arial" w:cs="Arial"/>
          <w:color w:val="000000"/>
          <w:sz w:val="24"/>
          <w:szCs w:val="24"/>
        </w:rPr>
        <w:t>Undersecretary of Homeland Security for Science and Technology</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sidRPr="002922D3">
        <w:rPr>
          <w:rFonts w:ascii="Arial" w:hAnsi="Arial" w:cs="Arial"/>
          <w:color w:val="000000"/>
          <w:sz w:val="24"/>
          <w:szCs w:val="24"/>
        </w:rPr>
        <w:t>Administrator of the National Aeronautics and Space Administration</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Pr>
          <w:rFonts w:ascii="Arial" w:hAnsi="Arial" w:cs="Arial"/>
          <w:color w:val="000000"/>
          <w:sz w:val="24"/>
          <w:szCs w:val="24"/>
        </w:rPr>
        <w:t xml:space="preserve">Administrator of the </w:t>
      </w:r>
      <w:r w:rsidRPr="002922D3">
        <w:rPr>
          <w:rFonts w:ascii="Arial" w:hAnsi="Arial" w:cs="Arial"/>
          <w:color w:val="000000"/>
          <w:sz w:val="24"/>
          <w:szCs w:val="24"/>
        </w:rPr>
        <w:t>National Oceanographic and Atmospheric Administration</w:t>
      </w:r>
      <w:r>
        <w:rPr>
          <w:rFonts w:ascii="Arial" w:hAnsi="Arial" w:cs="Arial"/>
          <w:color w:val="000000"/>
          <w:sz w:val="24"/>
          <w:szCs w:val="24"/>
        </w:rPr>
        <w:t>,</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sidRPr="002922D3">
        <w:rPr>
          <w:rFonts w:ascii="Arial" w:hAnsi="Arial" w:cs="Arial"/>
          <w:color w:val="000000"/>
          <w:sz w:val="24"/>
          <w:szCs w:val="24"/>
        </w:rPr>
        <w:t xml:space="preserve">Director of the National Institutes of Health, </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Pr>
          <w:rFonts w:ascii="Arial" w:hAnsi="Arial" w:cs="Arial"/>
          <w:color w:val="000000"/>
          <w:sz w:val="24"/>
          <w:szCs w:val="24"/>
        </w:rPr>
        <w:t>Director</w:t>
      </w:r>
      <w:r w:rsidRPr="002922D3">
        <w:rPr>
          <w:rFonts w:ascii="Arial" w:hAnsi="Arial" w:cs="Arial"/>
          <w:color w:val="000000"/>
          <w:sz w:val="24"/>
          <w:szCs w:val="24"/>
        </w:rPr>
        <w:t xml:space="preserve"> National Institute of Standards and Technology, </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Pr>
          <w:rFonts w:ascii="Arial" w:hAnsi="Arial" w:cs="Arial"/>
          <w:color w:val="000000"/>
          <w:sz w:val="24"/>
          <w:szCs w:val="24"/>
        </w:rPr>
        <w:t xml:space="preserve">Director of </w:t>
      </w:r>
      <w:r w:rsidRPr="002922D3">
        <w:rPr>
          <w:rFonts w:ascii="Arial" w:hAnsi="Arial" w:cs="Arial"/>
          <w:color w:val="000000"/>
          <w:sz w:val="24"/>
          <w:szCs w:val="24"/>
        </w:rPr>
        <w:t xml:space="preserve">the National Science Foundation, </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Pr>
          <w:rFonts w:ascii="Arial" w:hAnsi="Arial" w:cs="Arial"/>
          <w:color w:val="000000"/>
          <w:sz w:val="24"/>
          <w:szCs w:val="24"/>
        </w:rPr>
        <w:t>Director of t</w:t>
      </w:r>
      <w:r w:rsidRPr="002922D3">
        <w:rPr>
          <w:rFonts w:ascii="Arial" w:hAnsi="Arial" w:cs="Arial"/>
          <w:color w:val="000000"/>
          <w:sz w:val="24"/>
          <w:szCs w:val="24"/>
        </w:rPr>
        <w:t>he Department of Energy’s Office of Science</w:t>
      </w:r>
      <w:r>
        <w:rPr>
          <w:rFonts w:ascii="Arial" w:hAnsi="Arial" w:cs="Arial"/>
          <w:color w:val="000000"/>
          <w:sz w:val="24"/>
          <w:szCs w:val="24"/>
        </w:rPr>
        <w:t>,</w:t>
      </w:r>
    </w:p>
    <w:p w:rsidR="00181EF0" w:rsidRPr="00126DD7" w:rsidRDefault="00181EF0" w:rsidP="00181EF0">
      <w:pPr>
        <w:pStyle w:val="NoSpacing"/>
        <w:numPr>
          <w:ilvl w:val="1"/>
          <w:numId w:val="18"/>
        </w:numPr>
        <w:tabs>
          <w:tab w:val="left" w:pos="540"/>
        </w:tabs>
        <w:rPr>
          <w:rFonts w:ascii="Arial" w:eastAsia="Times New Roman" w:hAnsi="Arial" w:cs="Arial"/>
          <w:sz w:val="24"/>
          <w:szCs w:val="24"/>
        </w:rPr>
      </w:pPr>
      <w:r>
        <w:rPr>
          <w:rFonts w:ascii="Arial" w:hAnsi="Arial" w:cs="Arial"/>
          <w:color w:val="000000"/>
          <w:sz w:val="24"/>
          <w:szCs w:val="24"/>
        </w:rPr>
        <w:t>O</w:t>
      </w:r>
      <w:r w:rsidRPr="002922D3">
        <w:rPr>
          <w:rFonts w:ascii="Arial" w:hAnsi="Arial" w:cs="Arial"/>
          <w:color w:val="000000"/>
          <w:sz w:val="24"/>
          <w:szCs w:val="24"/>
        </w:rPr>
        <w:t xml:space="preserve">ther presidential appointees with major science and technology responsibilities; and </w:t>
      </w:r>
    </w:p>
    <w:p w:rsidR="00181EF0" w:rsidRPr="00181EF0" w:rsidRDefault="00181EF0" w:rsidP="00181EF0">
      <w:pPr>
        <w:pStyle w:val="NoSpacing"/>
        <w:numPr>
          <w:ilvl w:val="1"/>
          <w:numId w:val="18"/>
        </w:numPr>
        <w:tabs>
          <w:tab w:val="left" w:pos="540"/>
        </w:tabs>
        <w:rPr>
          <w:rFonts w:ascii="Arial" w:eastAsia="Times New Roman" w:hAnsi="Arial" w:cs="Arial"/>
          <w:sz w:val="24"/>
          <w:szCs w:val="24"/>
        </w:rPr>
      </w:pPr>
      <w:r w:rsidRPr="002922D3">
        <w:rPr>
          <w:rFonts w:ascii="Arial" w:hAnsi="Arial" w:cs="Arial"/>
          <w:color w:val="000000"/>
          <w:sz w:val="24"/>
          <w:szCs w:val="24"/>
        </w:rPr>
        <w:t>STEM-related senior positions in the O</w:t>
      </w:r>
      <w:r>
        <w:rPr>
          <w:rFonts w:ascii="Arial" w:hAnsi="Arial" w:cs="Arial"/>
          <w:color w:val="000000"/>
          <w:sz w:val="24"/>
          <w:szCs w:val="24"/>
        </w:rPr>
        <w:t>ffice of Management and Budget.</w:t>
      </w:r>
      <w:r>
        <w:rPr>
          <w:rFonts w:ascii="Arial" w:hAnsi="Arial" w:cs="Arial"/>
          <w:color w:val="000000"/>
          <w:sz w:val="24"/>
          <w:szCs w:val="24"/>
        </w:rPr>
        <w:br/>
      </w:r>
    </w:p>
    <w:p w:rsidR="00181EF0" w:rsidRPr="002922D3" w:rsidRDefault="00181EF0" w:rsidP="00181EF0">
      <w:pPr>
        <w:pStyle w:val="NoSpacing"/>
        <w:numPr>
          <w:ilvl w:val="0"/>
          <w:numId w:val="18"/>
        </w:numPr>
        <w:tabs>
          <w:tab w:val="left" w:pos="540"/>
        </w:tabs>
        <w:ind w:left="540"/>
        <w:rPr>
          <w:rFonts w:ascii="Arial" w:eastAsia="Times New Roman" w:hAnsi="Arial" w:cs="Arial"/>
          <w:sz w:val="24"/>
          <w:szCs w:val="24"/>
        </w:rPr>
      </w:pPr>
      <w:r w:rsidRPr="002922D3">
        <w:rPr>
          <w:rFonts w:ascii="Arial" w:hAnsi="Arial" w:cs="Arial"/>
          <w:color w:val="000000"/>
          <w:sz w:val="24"/>
          <w:szCs w:val="24"/>
        </w:rPr>
        <w:lastRenderedPageBreak/>
        <w:t>Appoint well-qualified scientists and engineers with diverse backgrounds to comprise the President’s Council of Advisors in Science and Technology (PCAST).</w:t>
      </w:r>
    </w:p>
    <w:p w:rsidR="00181EF0" w:rsidRPr="002922D3" w:rsidRDefault="00181EF0" w:rsidP="00181EF0">
      <w:pPr>
        <w:pStyle w:val="MediumGrid21"/>
        <w:ind w:left="720"/>
        <w:rPr>
          <w:rFonts w:ascii="Arial" w:hAnsi="Arial" w:cs="Arial"/>
          <w:iCs/>
          <w:color w:val="222222"/>
          <w:sz w:val="24"/>
          <w:szCs w:val="24"/>
          <w:shd w:val="clear" w:color="auto" w:fill="FFFFFF"/>
        </w:rPr>
      </w:pPr>
    </w:p>
    <w:p w:rsidR="00181EF0" w:rsidRPr="00181EF0" w:rsidRDefault="00181EF0" w:rsidP="00181EF0">
      <w:pPr>
        <w:pStyle w:val="MediumGrid21"/>
        <w:rPr>
          <w:rFonts w:ascii="Arial" w:hAnsi="Arial" w:cs="Arial"/>
          <w:i/>
          <w:sz w:val="24"/>
          <w:szCs w:val="24"/>
        </w:rPr>
      </w:pPr>
      <w:r w:rsidRPr="00181EF0">
        <w:rPr>
          <w:rFonts w:ascii="Arial" w:hAnsi="Arial" w:cs="Arial"/>
          <w:i/>
          <w:iCs/>
          <w:color w:val="222222"/>
          <w:sz w:val="24"/>
          <w:szCs w:val="24"/>
          <w:shd w:val="clear" w:color="auto" w:fill="FFFFFF"/>
        </w:rPr>
        <w:t>This statement was developed by the IEEE-USA Research and Development Policy Committee and represents the considered judgment of a group of U.S. IEEE members with expertise in the subject field. IEEE-USA advances the public good and promotes the careers and public policy interests of the nearly 200,000 engineering, computing and allied professionals who are U.S. members of the IEEE. The positions taken by IEEE-USA do not necessarily reflect the views of IEEE, or its other organizational units.</w:t>
      </w:r>
    </w:p>
    <w:p w:rsidR="00181EF0" w:rsidRPr="00211EE4" w:rsidRDefault="00181EF0" w:rsidP="00043D34">
      <w:pPr>
        <w:jc w:val="center"/>
        <w:rPr>
          <w:rFonts w:cs="Arial"/>
          <w:i/>
          <w:sz w:val="28"/>
          <w:szCs w:val="28"/>
        </w:rPr>
      </w:pPr>
    </w:p>
    <w:sectPr w:rsidR="00181EF0" w:rsidRPr="00211EE4" w:rsidSect="00F6394E">
      <w:footerReference w:type="default" r:id="rId8"/>
      <w:headerReference w:type="first" r:id="rId9"/>
      <w:footerReference w:type="first" r:id="rId10"/>
      <w:endnotePr>
        <w:numFmt w:val="decimal"/>
      </w:endnotePr>
      <w:type w:val="continuous"/>
      <w:pgSz w:w="12240" w:h="15840"/>
      <w:pgMar w:top="1800" w:right="1008" w:bottom="907" w:left="1152" w:header="720" w:footer="7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DC" w:rsidRDefault="00082CDC" w:rsidP="00895ADA">
      <w:pPr>
        <w:spacing w:line="240" w:lineRule="auto"/>
      </w:pPr>
      <w:r>
        <w:separator/>
      </w:r>
    </w:p>
  </w:endnote>
  <w:endnote w:type="continuationSeparator" w:id="0">
    <w:p w:rsidR="00082CDC" w:rsidRDefault="00082CDC" w:rsidP="00895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DC" w:rsidRDefault="00082CDC">
    <w:pPr>
      <w:pStyle w:val="Footer"/>
      <w:jc w:val="center"/>
    </w:pPr>
    <w:r>
      <w:fldChar w:fldCharType="begin"/>
    </w:r>
    <w:r>
      <w:instrText xml:space="preserve"> PAGE   \* MERGEFORMAT </w:instrText>
    </w:r>
    <w:r>
      <w:fldChar w:fldCharType="separate"/>
    </w:r>
    <w:r w:rsidR="00181EF0">
      <w:rPr>
        <w:noProof/>
      </w:rPr>
      <w:t>2</w:t>
    </w:r>
    <w:r>
      <w:rPr>
        <w:noProof/>
      </w:rPr>
      <w:fldChar w:fldCharType="end"/>
    </w:r>
  </w:p>
  <w:p w:rsidR="00082CDC" w:rsidRPr="00894B79" w:rsidRDefault="00082CDC" w:rsidP="0089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DC" w:rsidRPr="00E50595" w:rsidRDefault="00082CDC" w:rsidP="00A34EC8">
    <w:pPr>
      <w:pStyle w:val="BasicParagraph"/>
      <w:rPr>
        <w:color w:val="002060"/>
      </w:rPr>
    </w:pPr>
    <w:r w:rsidRPr="00E50595">
      <w:rPr>
        <w:rFonts w:ascii="Myriad Pro" w:hAnsi="Myriad Pro" w:cs="Myriad Pro"/>
        <w:b/>
        <w:bCs/>
        <w:color w:val="002060"/>
        <w:sz w:val="21"/>
        <w:szCs w:val="21"/>
      </w:rPr>
      <w:t>IEEE-USA</w:t>
    </w:r>
    <w:r w:rsidRPr="00E50595">
      <w:rPr>
        <w:rFonts w:ascii="Myriad Pro" w:hAnsi="Myriad Pro" w:cs="Myriad Pro"/>
        <w:color w:val="002060"/>
        <w:sz w:val="21"/>
        <w:szCs w:val="21"/>
      </w:rPr>
      <w:t xml:space="preserve">  |  2001 L Street, N.W., Suite 700, Washington, D.C.  20036-4928 USA</w:t>
    </w:r>
    <w:r w:rsidR="00A34EC8">
      <w:rPr>
        <w:rFonts w:ascii="Myriad Pro" w:hAnsi="Myriad Pro" w:cs="Myriad Pro"/>
        <w:color w:val="002060"/>
        <w:sz w:val="21"/>
        <w:szCs w:val="21"/>
      </w:rPr>
      <w:br/>
    </w:r>
    <w:r w:rsidRPr="00E50595">
      <w:rPr>
        <w:rFonts w:ascii="Myriad Pro" w:hAnsi="Myriad Pro" w:cs="Myriad Pro"/>
        <w:color w:val="002060"/>
        <w:sz w:val="21"/>
        <w:szCs w:val="21"/>
      </w:rPr>
      <w:t xml:space="preserve">Office: +1 202 785 0017 | Fax: +1 202 785 0835 | E-mail: ieeeusa@ieee.org | Web: </w:t>
    </w:r>
    <w:r>
      <w:rPr>
        <w:rFonts w:ascii="Myriad Pro" w:hAnsi="Myriad Pro" w:cs="Myriad Pro"/>
        <w:color w:val="002060"/>
        <w:sz w:val="21"/>
        <w:szCs w:val="21"/>
      </w:rPr>
      <w:t>http://www.ieeeusa.org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DC" w:rsidRDefault="00082CDC" w:rsidP="00895ADA">
      <w:pPr>
        <w:spacing w:line="240" w:lineRule="auto"/>
      </w:pPr>
      <w:r>
        <w:separator/>
      </w:r>
    </w:p>
  </w:footnote>
  <w:footnote w:type="continuationSeparator" w:id="0">
    <w:p w:rsidR="00082CDC" w:rsidRDefault="00082CDC" w:rsidP="00895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DC" w:rsidRDefault="00F63989">
    <w:pPr>
      <w:pStyle w:val="Header"/>
    </w:pPr>
    <w:r>
      <w:rPr>
        <w:noProof/>
      </w:rPr>
      <w:drawing>
        <wp:anchor distT="0" distB="0" distL="114300" distR="114300" simplePos="0" relativeHeight="251662336" behindDoc="1" locked="0" layoutInCell="1" allowOverlap="1">
          <wp:simplePos x="0" y="0"/>
          <wp:positionH relativeFrom="column">
            <wp:posOffset>-24765</wp:posOffset>
          </wp:positionH>
          <wp:positionV relativeFrom="paragraph">
            <wp:posOffset>-161290</wp:posOffset>
          </wp:positionV>
          <wp:extent cx="2242185" cy="74739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page">
            <wp:posOffset>5579110</wp:posOffset>
          </wp:positionH>
          <wp:positionV relativeFrom="page">
            <wp:posOffset>458470</wp:posOffset>
          </wp:positionV>
          <wp:extent cx="1773555" cy="511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55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D080E26"/>
    <w:lvl w:ilvl="0">
      <w:start w:val="1"/>
      <w:numFmt w:val="decimal"/>
      <w:pStyle w:val="ListNumber"/>
      <w:lvlText w:val="%1."/>
      <w:lvlJc w:val="left"/>
      <w:pPr>
        <w:ind w:left="1080" w:hanging="360"/>
      </w:pPr>
    </w:lvl>
  </w:abstractNum>
  <w:abstractNum w:abstractNumId="1" w15:restartNumberingAfterBreak="0">
    <w:nsid w:val="06C84EBA"/>
    <w:multiLevelType w:val="hybridMultilevel"/>
    <w:tmpl w:val="042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34BD"/>
    <w:multiLevelType w:val="multilevel"/>
    <w:tmpl w:val="0409001D"/>
    <w:numStyleLink w:val="1ai"/>
  </w:abstractNum>
  <w:abstractNum w:abstractNumId="3" w15:restartNumberingAfterBreak="0">
    <w:nsid w:val="0BED3DA2"/>
    <w:multiLevelType w:val="hybridMultilevel"/>
    <w:tmpl w:val="6BB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BDD"/>
    <w:multiLevelType w:val="hybridMultilevel"/>
    <w:tmpl w:val="2ED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30723"/>
    <w:multiLevelType w:val="hybridMultilevel"/>
    <w:tmpl w:val="134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244"/>
    <w:multiLevelType w:val="hybridMultilevel"/>
    <w:tmpl w:val="676A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35C5"/>
    <w:multiLevelType w:val="hybridMultilevel"/>
    <w:tmpl w:val="0F22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C7B83"/>
    <w:multiLevelType w:val="hybridMultilevel"/>
    <w:tmpl w:val="42A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41D78"/>
    <w:multiLevelType w:val="hybridMultilevel"/>
    <w:tmpl w:val="76BE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9324F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B6518B"/>
    <w:multiLevelType w:val="hybridMultilevel"/>
    <w:tmpl w:val="0EB2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0595D"/>
    <w:multiLevelType w:val="hybridMultilevel"/>
    <w:tmpl w:val="F7E4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22B97"/>
    <w:multiLevelType w:val="multilevel"/>
    <w:tmpl w:val="0409001F"/>
    <w:numStyleLink w:val="111111"/>
  </w:abstractNum>
  <w:abstractNum w:abstractNumId="14" w15:restartNumberingAfterBreak="0">
    <w:nsid w:val="6A575847"/>
    <w:multiLevelType w:val="hybridMultilevel"/>
    <w:tmpl w:val="53A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155E5"/>
    <w:multiLevelType w:val="hybridMultilevel"/>
    <w:tmpl w:val="D2E6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4370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FD0718"/>
    <w:multiLevelType w:val="hybridMultilevel"/>
    <w:tmpl w:val="A1FA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3"/>
  </w:num>
  <w:num w:numId="6">
    <w:abstractNumId w:val="4"/>
  </w:num>
  <w:num w:numId="7">
    <w:abstractNumId w:val="5"/>
  </w:num>
  <w:num w:numId="8">
    <w:abstractNumId w:val="6"/>
  </w:num>
  <w:num w:numId="9">
    <w:abstractNumId w:val="1"/>
  </w:num>
  <w:num w:numId="10">
    <w:abstractNumId w:val="8"/>
  </w:num>
  <w:num w:numId="11">
    <w:abstractNumId w:val="7"/>
  </w:num>
  <w:num w:numId="12">
    <w:abstractNumId w:val="15"/>
  </w:num>
  <w:num w:numId="13">
    <w:abstractNumId w:val="11"/>
  </w:num>
  <w:num w:numId="14">
    <w:abstractNumId w:val="10"/>
  </w:num>
  <w:num w:numId="15">
    <w:abstractNumId w:val="2"/>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D"/>
    <w:rsid w:val="00043D34"/>
    <w:rsid w:val="000609FC"/>
    <w:rsid w:val="00070D7D"/>
    <w:rsid w:val="00082CDC"/>
    <w:rsid w:val="000F0848"/>
    <w:rsid w:val="00181EF0"/>
    <w:rsid w:val="00211EE4"/>
    <w:rsid w:val="002F2E4B"/>
    <w:rsid w:val="003E076E"/>
    <w:rsid w:val="003F407A"/>
    <w:rsid w:val="00574C2F"/>
    <w:rsid w:val="00607208"/>
    <w:rsid w:val="00641173"/>
    <w:rsid w:val="006A7270"/>
    <w:rsid w:val="006E0875"/>
    <w:rsid w:val="006E26B4"/>
    <w:rsid w:val="006F4A68"/>
    <w:rsid w:val="007476EE"/>
    <w:rsid w:val="00803290"/>
    <w:rsid w:val="00803566"/>
    <w:rsid w:val="00834616"/>
    <w:rsid w:val="00894B79"/>
    <w:rsid w:val="00895ADA"/>
    <w:rsid w:val="008D3265"/>
    <w:rsid w:val="008E3DF7"/>
    <w:rsid w:val="00912750"/>
    <w:rsid w:val="00A34EC8"/>
    <w:rsid w:val="00AA13D9"/>
    <w:rsid w:val="00B3257E"/>
    <w:rsid w:val="00BC2DAA"/>
    <w:rsid w:val="00C0643C"/>
    <w:rsid w:val="00CA394B"/>
    <w:rsid w:val="00CE773E"/>
    <w:rsid w:val="00D472B1"/>
    <w:rsid w:val="00D5214D"/>
    <w:rsid w:val="00D94512"/>
    <w:rsid w:val="00DA46EC"/>
    <w:rsid w:val="00DB561D"/>
    <w:rsid w:val="00DE27AB"/>
    <w:rsid w:val="00DE3B0D"/>
    <w:rsid w:val="00E3273C"/>
    <w:rsid w:val="00E50595"/>
    <w:rsid w:val="00E61702"/>
    <w:rsid w:val="00F048DC"/>
    <w:rsid w:val="00F206E8"/>
    <w:rsid w:val="00F42318"/>
    <w:rsid w:val="00F6394E"/>
    <w:rsid w:val="00F6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C19964"/>
  <w15:docId w15:val="{CE351A21-1455-470B-9385-91EDD8C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4B"/>
    <w:pPr>
      <w:spacing w:before="24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ADA"/>
    <w:pPr>
      <w:tabs>
        <w:tab w:val="center" w:pos="4680"/>
        <w:tab w:val="right" w:pos="9360"/>
      </w:tabs>
      <w:spacing w:line="240" w:lineRule="auto"/>
    </w:pPr>
  </w:style>
  <w:style w:type="character" w:customStyle="1" w:styleId="HeaderChar">
    <w:name w:val="Header Char"/>
    <w:basedOn w:val="DefaultParagraphFont"/>
    <w:link w:val="Header"/>
    <w:uiPriority w:val="99"/>
    <w:rsid w:val="00895ADA"/>
  </w:style>
  <w:style w:type="paragraph" w:styleId="Footer">
    <w:name w:val="footer"/>
    <w:basedOn w:val="Normal"/>
    <w:link w:val="FooterChar"/>
    <w:uiPriority w:val="99"/>
    <w:unhideWhenUsed/>
    <w:rsid w:val="00895ADA"/>
    <w:pPr>
      <w:tabs>
        <w:tab w:val="center" w:pos="4680"/>
        <w:tab w:val="right" w:pos="9360"/>
      </w:tabs>
      <w:spacing w:line="240" w:lineRule="auto"/>
    </w:pPr>
  </w:style>
  <w:style w:type="character" w:customStyle="1" w:styleId="FooterChar">
    <w:name w:val="Footer Char"/>
    <w:basedOn w:val="DefaultParagraphFont"/>
    <w:link w:val="Footer"/>
    <w:uiPriority w:val="99"/>
    <w:rsid w:val="00895ADA"/>
  </w:style>
  <w:style w:type="paragraph" w:customStyle="1" w:styleId="BasicParagraph">
    <w:name w:val="[Basic Paragraph]"/>
    <w:basedOn w:val="Normal"/>
    <w:uiPriority w:val="99"/>
    <w:rsid w:val="00E50595"/>
    <w:pPr>
      <w:autoSpaceDE w:val="0"/>
      <w:autoSpaceDN w:val="0"/>
      <w:adjustRightInd w:val="0"/>
      <w:spacing w:line="288" w:lineRule="auto"/>
      <w:textAlignment w:val="center"/>
    </w:pPr>
    <w:rPr>
      <w:rFonts w:ascii="Minion Pro" w:hAnsi="Minion Pro" w:cs="Minion Pro"/>
      <w:color w:val="000000"/>
    </w:rPr>
  </w:style>
  <w:style w:type="paragraph" w:styleId="EndnoteText">
    <w:name w:val="endnote text"/>
    <w:basedOn w:val="Normal"/>
    <w:link w:val="EndnoteTextChar"/>
    <w:uiPriority w:val="99"/>
    <w:semiHidden/>
    <w:unhideWhenUsed/>
    <w:rsid w:val="00D94512"/>
    <w:pPr>
      <w:spacing w:line="240" w:lineRule="auto"/>
    </w:pPr>
    <w:rPr>
      <w:sz w:val="20"/>
      <w:szCs w:val="20"/>
    </w:rPr>
  </w:style>
  <w:style w:type="character" w:customStyle="1" w:styleId="EndnoteTextChar">
    <w:name w:val="Endnote Text Char"/>
    <w:link w:val="EndnoteText"/>
    <w:uiPriority w:val="99"/>
    <w:semiHidden/>
    <w:rsid w:val="00D94512"/>
    <w:rPr>
      <w:sz w:val="20"/>
      <w:szCs w:val="20"/>
    </w:rPr>
  </w:style>
  <w:style w:type="character" w:styleId="EndnoteReference">
    <w:name w:val="endnote reference"/>
    <w:uiPriority w:val="99"/>
    <w:semiHidden/>
    <w:unhideWhenUsed/>
    <w:rsid w:val="00D94512"/>
    <w:rPr>
      <w:vertAlign w:val="superscript"/>
    </w:rPr>
  </w:style>
  <w:style w:type="paragraph" w:styleId="BalloonText">
    <w:name w:val="Balloon Text"/>
    <w:basedOn w:val="Normal"/>
    <w:link w:val="BalloonTextChar"/>
    <w:uiPriority w:val="99"/>
    <w:semiHidden/>
    <w:unhideWhenUsed/>
    <w:rsid w:val="00DA46E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46EC"/>
    <w:rPr>
      <w:rFonts w:ascii="Tahoma" w:hAnsi="Tahoma" w:cs="Tahoma"/>
      <w:sz w:val="16"/>
      <w:szCs w:val="16"/>
    </w:rPr>
  </w:style>
  <w:style w:type="paragraph" w:styleId="ListNumber">
    <w:name w:val="List Number"/>
    <w:basedOn w:val="Normal"/>
    <w:unhideWhenUsed/>
    <w:rsid w:val="002F2E4B"/>
    <w:pPr>
      <w:numPr>
        <w:numId w:val="1"/>
      </w:numPr>
      <w:spacing w:line="240" w:lineRule="auto"/>
      <w:contextualSpacing/>
    </w:pPr>
  </w:style>
  <w:style w:type="paragraph" w:customStyle="1" w:styleId="Default">
    <w:name w:val="Default"/>
    <w:rsid w:val="00F048DC"/>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F048DC"/>
    <w:rPr>
      <w:color w:val="auto"/>
    </w:rPr>
  </w:style>
  <w:style w:type="paragraph" w:styleId="FootnoteText">
    <w:name w:val="footnote text"/>
    <w:basedOn w:val="Normal"/>
    <w:link w:val="FootnoteTextChar"/>
    <w:semiHidden/>
    <w:rsid w:val="00F63989"/>
    <w:pPr>
      <w:spacing w:before="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F63989"/>
    <w:rPr>
      <w:rFonts w:ascii="Times New Roman" w:eastAsia="Times New Roman" w:hAnsi="Times New Roman"/>
    </w:rPr>
  </w:style>
  <w:style w:type="character" w:styleId="FootnoteReference">
    <w:name w:val="footnote reference"/>
    <w:semiHidden/>
    <w:rsid w:val="00F63989"/>
    <w:rPr>
      <w:vertAlign w:val="superscript"/>
    </w:rPr>
  </w:style>
  <w:style w:type="character" w:styleId="Hyperlink">
    <w:name w:val="Hyperlink"/>
    <w:uiPriority w:val="99"/>
    <w:rsid w:val="00F63989"/>
    <w:rPr>
      <w:color w:val="0000FF"/>
      <w:u w:val="single"/>
    </w:rPr>
  </w:style>
  <w:style w:type="paragraph" w:customStyle="1" w:styleId="rfidpara">
    <w:name w:val="rfidpara"/>
    <w:basedOn w:val="Normal"/>
    <w:rsid w:val="00F63989"/>
    <w:pPr>
      <w:spacing w:before="120" w:after="120" w:line="280" w:lineRule="atLeast"/>
      <w:ind w:left="720"/>
    </w:pPr>
    <w:rPr>
      <w:rFonts w:ascii="Times New Roman" w:eastAsia="Times New Roman" w:hAnsi="Times New Roman"/>
      <w:iCs/>
      <w:sz w:val="22"/>
      <w:szCs w:val="20"/>
    </w:rPr>
  </w:style>
  <w:style w:type="paragraph" w:customStyle="1" w:styleId="CM2">
    <w:name w:val="CM2"/>
    <w:basedOn w:val="Default"/>
    <w:next w:val="Default"/>
    <w:uiPriority w:val="99"/>
    <w:rsid w:val="00F63989"/>
    <w:rPr>
      <w:color w:val="auto"/>
    </w:rPr>
  </w:style>
  <w:style w:type="paragraph" w:customStyle="1" w:styleId="CM1">
    <w:name w:val="CM1"/>
    <w:basedOn w:val="Default"/>
    <w:next w:val="Default"/>
    <w:uiPriority w:val="99"/>
    <w:rsid w:val="00F63989"/>
    <w:pPr>
      <w:spacing w:line="276" w:lineRule="atLeast"/>
    </w:pPr>
    <w:rPr>
      <w:color w:val="auto"/>
    </w:rPr>
  </w:style>
  <w:style w:type="paragraph" w:styleId="NormalWeb">
    <w:name w:val="Normal (Web)"/>
    <w:basedOn w:val="Normal"/>
    <w:uiPriority w:val="99"/>
    <w:unhideWhenUsed/>
    <w:rsid w:val="00043D34"/>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043D34"/>
    <w:pPr>
      <w:spacing w:before="0" w:after="200"/>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043D34"/>
    <w:pPr>
      <w:spacing w:before="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043D34"/>
    <w:rPr>
      <w:rFonts w:ascii="Times New Roman" w:eastAsia="Times New Roman" w:hAnsi="Times New Roman"/>
      <w:color w:val="000000"/>
      <w:sz w:val="24"/>
    </w:rPr>
  </w:style>
  <w:style w:type="numbering" w:styleId="1ai">
    <w:name w:val="Outline List 1"/>
    <w:basedOn w:val="NoList"/>
    <w:uiPriority w:val="99"/>
    <w:semiHidden/>
    <w:unhideWhenUsed/>
    <w:rsid w:val="00641173"/>
    <w:pPr>
      <w:numPr>
        <w:numId w:val="14"/>
      </w:numPr>
    </w:pPr>
  </w:style>
  <w:style w:type="numbering" w:styleId="111111">
    <w:name w:val="Outline List 2"/>
    <w:basedOn w:val="NoList"/>
    <w:uiPriority w:val="99"/>
    <w:semiHidden/>
    <w:unhideWhenUsed/>
    <w:rsid w:val="00641173"/>
    <w:pPr>
      <w:numPr>
        <w:numId w:val="16"/>
      </w:numPr>
    </w:pPr>
  </w:style>
  <w:style w:type="paragraph" w:styleId="NoSpacing">
    <w:name w:val="No Spacing"/>
    <w:uiPriority w:val="1"/>
    <w:qFormat/>
    <w:rsid w:val="00181EF0"/>
    <w:rPr>
      <w:rFonts w:asciiTheme="minorHAnsi" w:eastAsiaTheme="minorHAnsi" w:hAnsiTheme="minorHAnsi" w:cstheme="minorBidi"/>
      <w:sz w:val="22"/>
      <w:szCs w:val="22"/>
    </w:rPr>
  </w:style>
  <w:style w:type="paragraph" w:customStyle="1" w:styleId="MediumGrid21">
    <w:name w:val="Medium Grid 21"/>
    <w:uiPriority w:val="1"/>
    <w:qFormat/>
    <w:rsid w:val="00181EF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ntle\Downloads\IEEEU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C8C0-D272-466F-9917-F40D26C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IEEEUSA Template</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Wissolik, Erica</dc:creator>
  <cp:lastModifiedBy>Brantley, Chris</cp:lastModifiedBy>
  <cp:revision>2</cp:revision>
  <cp:lastPrinted>2016-03-10T15:33:00Z</cp:lastPrinted>
  <dcterms:created xsi:type="dcterms:W3CDTF">2017-09-26T18:38:00Z</dcterms:created>
  <dcterms:modified xsi:type="dcterms:W3CDTF">2017-09-26T18:38:00Z</dcterms:modified>
</cp:coreProperties>
</file>